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2" w:rsidRPr="00400A39" w:rsidRDefault="00400A39">
      <w:pPr>
        <w:rPr>
          <w:rFonts w:ascii="Verdana" w:hAnsi="Verdana"/>
          <w:sz w:val="24"/>
          <w:szCs w:val="24"/>
        </w:rPr>
      </w:pPr>
      <w:r w:rsidRPr="00400A39">
        <w:rPr>
          <w:rFonts w:ascii="Verdana" w:hAnsi="Verdana" w:cs="Arial"/>
          <w:sz w:val="24"/>
          <w:szCs w:val="24"/>
        </w:rPr>
        <w:t xml:space="preserve">Lucia usciva in quel momento tutta attillata dalle mani della madre. Le amiche si rubavano la sposa, e le </w:t>
      </w:r>
      <w:proofErr w:type="spellStart"/>
      <w:r w:rsidRPr="00400A39">
        <w:rPr>
          <w:rFonts w:ascii="Verdana" w:hAnsi="Verdana" w:cs="Arial"/>
          <w:sz w:val="24"/>
          <w:szCs w:val="24"/>
        </w:rPr>
        <w:t>facevan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 forza perché si lasciasse vedere; e lei s'andava schermendo, con quella modestia un po' guerriera delle contadine, facendosi scudo alla faccia col gomito, chinandola sul busto, e aggrottando i lunghi e neri sopraccigli, mentre però la bocca s'apriva al sorriso. I neri e giovanili capelli, spartiti sopra la fronte, con una bianca e sottile </w:t>
      </w:r>
      <w:proofErr w:type="spellStart"/>
      <w:r w:rsidRPr="00400A39">
        <w:rPr>
          <w:rFonts w:ascii="Verdana" w:hAnsi="Verdana" w:cs="Arial"/>
          <w:sz w:val="24"/>
          <w:szCs w:val="24"/>
        </w:rPr>
        <w:t>dirizzatura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, si </w:t>
      </w:r>
      <w:proofErr w:type="spellStart"/>
      <w:r w:rsidRPr="00400A39">
        <w:rPr>
          <w:rFonts w:ascii="Verdana" w:hAnsi="Verdana" w:cs="Arial"/>
          <w:sz w:val="24"/>
          <w:szCs w:val="24"/>
        </w:rPr>
        <w:t>ravvolgevan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, dietro il capo, in cerchi </w:t>
      </w:r>
      <w:proofErr w:type="spellStart"/>
      <w:r w:rsidRPr="00400A39">
        <w:rPr>
          <w:rFonts w:ascii="Verdana" w:hAnsi="Verdana" w:cs="Arial"/>
          <w:sz w:val="24"/>
          <w:szCs w:val="24"/>
        </w:rPr>
        <w:t>moltiplici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 di trecce, trapassate da lunghi spilli d'argento, che si dividevano all'intorno, quasi a guisa de' raggi d'un'aureola, come ancora usano le contadine nel Milanese. Intorno al collo aveva un vezzo di granati alternati con bottoni d'oro a filigrana: portava un bel busto di broccato a fiori, con le maniche separate e allacciate da bei nastri: una corta gonnella di filaticcio di seta, a pieghe fitte e minute, due calze vermiglie, due pianelle, di seta anch'esse, a ricami. Oltre a questo, ch'era l'ornamento particolare del giorno delle nozze, Lucia aveva quello quotidiano d'una modesta bellezza, rilevata allora e accresciuta dalle varie affezioni che le si </w:t>
      </w:r>
      <w:proofErr w:type="spellStart"/>
      <w:r w:rsidRPr="00400A39">
        <w:rPr>
          <w:rFonts w:ascii="Verdana" w:hAnsi="Verdana" w:cs="Arial"/>
          <w:sz w:val="24"/>
          <w:szCs w:val="24"/>
        </w:rPr>
        <w:t>dipingevan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 sul viso: una gioia temperata da un turbamento leggiero, quel placido accoramento che si mostra di quand'in quando sul volto delle spose, e, senza </w:t>
      </w:r>
      <w:proofErr w:type="spellStart"/>
      <w:r w:rsidRPr="00400A39">
        <w:rPr>
          <w:rFonts w:ascii="Verdana" w:hAnsi="Verdana" w:cs="Arial"/>
          <w:sz w:val="24"/>
          <w:szCs w:val="24"/>
        </w:rPr>
        <w:t>scompor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 la bellezza, le dà un carattere particolare. La piccola </w:t>
      </w:r>
      <w:proofErr w:type="spellStart"/>
      <w:r w:rsidRPr="00400A39">
        <w:rPr>
          <w:rFonts w:ascii="Verdana" w:hAnsi="Verdana" w:cs="Arial"/>
          <w:sz w:val="24"/>
          <w:szCs w:val="24"/>
        </w:rPr>
        <w:t>Bettina</w:t>
      </w:r>
      <w:proofErr w:type="spellEnd"/>
      <w:r w:rsidRPr="00400A39">
        <w:rPr>
          <w:rFonts w:ascii="Verdana" w:hAnsi="Verdana" w:cs="Arial"/>
          <w:sz w:val="24"/>
          <w:szCs w:val="24"/>
        </w:rPr>
        <w:t xml:space="preserve"> si cacciò nel crocchio, s'accostò a Lucia, le fece intendere accortamente che aveva qualcosa da comunicarle, e le disse la sua parolina all'orecchio.</w:t>
      </w:r>
    </w:p>
    <w:sectPr w:rsidR="00795982" w:rsidRPr="00400A39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A39"/>
    <w:rsid w:val="00400A39"/>
    <w:rsid w:val="00795982"/>
    <w:rsid w:val="00B2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2012-01-31T00:03:00Z</dcterms:created>
  <dcterms:modified xsi:type="dcterms:W3CDTF">2012-01-31T00:04:00Z</dcterms:modified>
</cp:coreProperties>
</file>